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72F2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0065D7C4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379C93D4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3226E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饶河县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年高标准农田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建设项目</w:t>
      </w:r>
    </w:p>
    <w:p w14:paraId="61B74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(第二批)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拟立项批复公示</w:t>
      </w:r>
    </w:p>
    <w:p w14:paraId="5944613C">
      <w:pPr>
        <w:pStyle w:val="16"/>
        <w:rPr>
          <w:rFonts w:ascii="仿宋" w:hAnsi="仿宋" w:eastAsia="仿宋" w:cs="仿宋_GB2312"/>
          <w:color w:val="111111"/>
          <w:sz w:val="32"/>
          <w:szCs w:val="32"/>
        </w:rPr>
      </w:pPr>
    </w:p>
    <w:p w14:paraId="65E0FC6E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饶河县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农业开发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建设发展中心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通过政府采购购买服务方式，选定</w:t>
      </w:r>
      <w:r>
        <w:rPr>
          <w:rFonts w:hint="eastAsia" w:ascii="仿宋" w:hAnsi="仿宋" w:eastAsia="仿宋" w:cs="仿宋"/>
          <w:b w:val="0"/>
          <w:bCs/>
          <w:spacing w:val="20"/>
          <w:sz w:val="32"/>
          <w:szCs w:val="32"/>
          <w:lang w:eastAsia="zh-CN"/>
        </w:rPr>
        <w:t>黑龙江宇森工程项目管理有限公司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为饶河县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年高标准农田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初步设计评审单位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根据高标准农田项目管理要求，双鸭山市农业农村局组织开展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评审，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饶河县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项目参评并通过项目评审。现就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饶河县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年高标准农田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建设项目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拟立项批复相关信息予以公示，公示期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</w:rPr>
        <w:t>为202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。公示期如有异议，请向双鸭山市农业农村局反映。</w:t>
      </w:r>
    </w:p>
    <w:p w14:paraId="138E6D3C">
      <w:pPr>
        <w:widowControl/>
        <w:spacing w:line="420" w:lineRule="atLeast"/>
        <w:ind w:firstLine="640" w:firstLineChars="200"/>
        <w:jc w:val="left"/>
        <w:rPr>
          <w:rFonts w:hint="eastAsia" w:ascii="仿宋" w:hAnsi="仿宋" w:eastAsia="仿宋" w:cs="仿宋"/>
          <w:color w:val="11111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联系电话：0469-8856078</w:t>
      </w:r>
    </w:p>
    <w:p w14:paraId="486D9DFA">
      <w:pPr>
        <w:widowControl/>
        <w:spacing w:line="420" w:lineRule="atLeast"/>
        <w:ind w:firstLine="640" w:firstLineChars="200"/>
        <w:jc w:val="left"/>
        <w:rPr>
          <w:rFonts w:ascii="仿宋" w:hAnsi="仿宋" w:eastAsia="仿宋" w:cs="仿宋_GB2312"/>
          <w:color w:val="11111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/>
        </w:rPr>
        <w:t>饶河县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年高标准农田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拟立项批复</w:t>
      </w:r>
      <w:bookmarkStart w:id="0" w:name="_GoBack"/>
      <w:bookmarkEnd w:id="0"/>
      <w:r>
        <w:rPr>
          <w:rFonts w:hint="eastAsia" w:ascii="仿宋" w:hAnsi="仿宋" w:eastAsia="仿宋" w:cs="仿宋_GB2312"/>
          <w:color w:val="111111"/>
          <w:kern w:val="0"/>
          <w:sz w:val="32"/>
          <w:szCs w:val="32"/>
        </w:rPr>
        <w:t>公示</w:t>
      </w:r>
    </w:p>
    <w:p w14:paraId="7451BEFC">
      <w:pPr>
        <w:widowControl/>
        <w:spacing w:line="420" w:lineRule="atLeast"/>
        <w:ind w:firstLine="480"/>
        <w:jc w:val="right"/>
        <w:rPr>
          <w:rFonts w:ascii="仿宋" w:hAnsi="仿宋" w:eastAsia="仿宋" w:cs="Arial"/>
          <w:color w:val="111111"/>
          <w:kern w:val="0"/>
          <w:sz w:val="24"/>
          <w:szCs w:val="24"/>
        </w:rPr>
      </w:pPr>
    </w:p>
    <w:p w14:paraId="0CDC81C1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双鸭山市农业农村局</w:t>
      </w:r>
    </w:p>
    <w:p w14:paraId="101D7E1C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</w:t>
      </w:r>
      <w:r>
        <w:rPr>
          <w:rFonts w:ascii="仿宋" w:hAnsi="仿宋" w:eastAsia="仿宋" w:cs="Arial"/>
          <w:color w:val="111111"/>
          <w:kern w:val="0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</w:rPr>
        <w:t>日</w:t>
      </w:r>
    </w:p>
    <w:p w14:paraId="5FA63E1F"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111111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7A0F4D">
      <w:pPr>
        <w:widowControl/>
        <w:jc w:val="center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饶河县</w:t>
      </w:r>
      <w:r>
        <w:rPr>
          <w:rFonts w:ascii="仿宋_GB2312" w:hAnsi="仿宋_GB2312" w:eastAsia="仿宋_GB2312" w:cs="仿宋_GB2312"/>
          <w:b/>
          <w:color w:val="111111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年高标准农田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项目（第二批）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拟立项批复公示</w:t>
      </w:r>
    </w:p>
    <w:p w14:paraId="0BB4CF8A">
      <w:pPr>
        <w:ind w:firstLine="420" w:firstLineChars="200"/>
      </w:pPr>
    </w:p>
    <w:tbl>
      <w:tblPr>
        <w:tblStyle w:val="8"/>
        <w:tblpPr w:leftFromText="180" w:rightFromText="180" w:vertAnchor="text" w:horzAnchor="page" w:tblpX="2565" w:tblpY="3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66"/>
        <w:gridCol w:w="1215"/>
        <w:gridCol w:w="4065"/>
        <w:gridCol w:w="1499"/>
        <w:gridCol w:w="1185"/>
        <w:gridCol w:w="1365"/>
        <w:gridCol w:w="1185"/>
      </w:tblGrid>
      <w:tr w14:paraId="30B6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0" w:type="dxa"/>
            <w:vMerge w:val="restart"/>
            <w:vAlign w:val="center"/>
          </w:tcPr>
          <w:p w14:paraId="2B53CC73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序号</w:t>
            </w:r>
          </w:p>
        </w:tc>
        <w:tc>
          <w:tcPr>
            <w:tcW w:w="1666" w:type="dxa"/>
            <w:vMerge w:val="restart"/>
            <w:vAlign w:val="center"/>
          </w:tcPr>
          <w:p w14:paraId="569CC9C7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项目名称</w:t>
            </w:r>
          </w:p>
        </w:tc>
        <w:tc>
          <w:tcPr>
            <w:tcW w:w="1215" w:type="dxa"/>
            <w:vMerge w:val="restart"/>
            <w:vAlign w:val="center"/>
          </w:tcPr>
          <w:p w14:paraId="329F0A4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建设规模（万亩）</w:t>
            </w:r>
          </w:p>
        </w:tc>
        <w:tc>
          <w:tcPr>
            <w:tcW w:w="4065" w:type="dxa"/>
            <w:vMerge w:val="restart"/>
            <w:vAlign w:val="center"/>
          </w:tcPr>
          <w:p w14:paraId="5F6C5764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建设地点</w:t>
            </w:r>
          </w:p>
        </w:tc>
        <w:tc>
          <w:tcPr>
            <w:tcW w:w="1499" w:type="dxa"/>
            <w:vMerge w:val="restart"/>
            <w:vAlign w:val="center"/>
          </w:tcPr>
          <w:p w14:paraId="7DF16B43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建设单位</w:t>
            </w:r>
          </w:p>
        </w:tc>
        <w:tc>
          <w:tcPr>
            <w:tcW w:w="3735" w:type="dxa"/>
            <w:gridSpan w:val="3"/>
            <w:vAlign w:val="center"/>
          </w:tcPr>
          <w:p w14:paraId="0C4D741D">
            <w:pPr>
              <w:spacing w:line="420" w:lineRule="atLeast"/>
              <w:jc w:val="center"/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计划投资（万元）</w:t>
            </w:r>
          </w:p>
        </w:tc>
      </w:tr>
      <w:tr w14:paraId="31DD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0" w:type="dxa"/>
            <w:vMerge w:val="continue"/>
            <w:vAlign w:val="center"/>
          </w:tcPr>
          <w:p w14:paraId="3AD4D8F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2C69C979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148AD87A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4065" w:type="dxa"/>
            <w:vMerge w:val="continue"/>
            <w:vAlign w:val="center"/>
          </w:tcPr>
          <w:p w14:paraId="1A2B35A9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33024B30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563D273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总投资</w:t>
            </w:r>
          </w:p>
        </w:tc>
        <w:tc>
          <w:tcPr>
            <w:tcW w:w="1365" w:type="dxa"/>
            <w:vAlign w:val="center"/>
          </w:tcPr>
          <w:p w14:paraId="50F32636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其中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val="en-US" w:eastAsia="zh-CN"/>
              </w:rPr>
              <w:t>国债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资金</w:t>
            </w:r>
          </w:p>
        </w:tc>
        <w:tc>
          <w:tcPr>
            <w:tcW w:w="1185" w:type="dxa"/>
            <w:vAlign w:val="center"/>
          </w:tcPr>
          <w:p w14:paraId="76BB6A96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省级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配套资金</w:t>
            </w:r>
          </w:p>
        </w:tc>
      </w:tr>
      <w:tr w14:paraId="790A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510" w:type="dxa"/>
            <w:vAlign w:val="center"/>
          </w:tcPr>
          <w:p w14:paraId="326DDCB6">
            <w:pPr>
              <w:widowControl/>
              <w:spacing w:line="420" w:lineRule="atLeast"/>
              <w:jc w:val="center"/>
              <w:rPr>
                <w:rFonts w:hint="eastAsia" w:ascii="宋体" w:hAnsi="宋体" w:eastAsia="宋体" w:cs="Arial"/>
                <w:color w:val="11111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66" w:type="dxa"/>
            <w:vAlign w:val="center"/>
          </w:tcPr>
          <w:p w14:paraId="44361800">
            <w:pPr>
              <w:widowControl/>
              <w:spacing w:line="240" w:lineRule="atLeast"/>
              <w:rPr>
                <w:rFonts w:hint="eastAsia" w:ascii="宋体" w:eastAsia="宋体" w:cs="Arial"/>
                <w:color w:val="11111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饶河县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</w:rPr>
              <w:t>2024年高标准农田建设项目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第二批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15" w:type="dxa"/>
            <w:vAlign w:val="center"/>
          </w:tcPr>
          <w:p w14:paraId="4449C8DD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11.4</w:t>
            </w:r>
          </w:p>
        </w:tc>
        <w:tc>
          <w:tcPr>
            <w:tcW w:w="4065" w:type="dxa"/>
            <w:vAlign w:val="center"/>
          </w:tcPr>
          <w:p w14:paraId="3AC601EC">
            <w:pPr>
              <w:spacing w:line="240" w:lineRule="atLeast"/>
              <w:jc w:val="lef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</w:rPr>
              <w:t>山里乡光明村、山里村、新利村、奋斗村、二林子村、双河村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大佳河乡永发村、永前村、桦林村、大佳河村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饶河镇饶河村、振兴村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大通河乡永利村、永合村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西林子乡北山村、靠山村、兰桥村、柳兰村、沙河子村、西林子村、小南河村和马架子林场</w:t>
            </w:r>
          </w:p>
        </w:tc>
        <w:tc>
          <w:tcPr>
            <w:tcW w:w="1499" w:type="dxa"/>
            <w:vAlign w:val="center"/>
          </w:tcPr>
          <w:p w14:paraId="183B484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饶河县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农业开发</w:t>
            </w:r>
            <w:r>
              <w:rPr>
                <w:rFonts w:hint="eastAsia" w:ascii="宋体" w:hAnsi="宋体"/>
                <w:szCs w:val="21"/>
              </w:rPr>
              <w:t>建设发展中心</w:t>
            </w:r>
          </w:p>
        </w:tc>
        <w:tc>
          <w:tcPr>
            <w:tcW w:w="1185" w:type="dxa"/>
            <w:vAlign w:val="center"/>
          </w:tcPr>
          <w:p w14:paraId="768184DE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7888.33</w:t>
            </w:r>
          </w:p>
        </w:tc>
        <w:tc>
          <w:tcPr>
            <w:tcW w:w="1365" w:type="dxa"/>
            <w:vAlign w:val="center"/>
          </w:tcPr>
          <w:p w14:paraId="06178F74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7888.33</w:t>
            </w:r>
          </w:p>
        </w:tc>
        <w:tc>
          <w:tcPr>
            <w:tcW w:w="1185" w:type="dxa"/>
            <w:vAlign w:val="center"/>
          </w:tcPr>
          <w:p w14:paraId="57B2F3AF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</w:pPr>
          </w:p>
        </w:tc>
      </w:tr>
    </w:tbl>
    <w:p w14:paraId="2AA88B06">
      <w:pPr>
        <w:ind w:firstLine="420" w:firstLineChars="200"/>
      </w:pPr>
    </w:p>
    <w:p w14:paraId="63CA29B5">
      <w:pPr>
        <w:ind w:firstLine="420" w:firstLineChars="200"/>
      </w:pPr>
    </w:p>
    <w:p w14:paraId="7D92D170">
      <w:pPr>
        <w:ind w:firstLine="420" w:firstLineChars="200"/>
      </w:pPr>
    </w:p>
    <w:p w14:paraId="16E5601D">
      <w:pPr>
        <w:ind w:firstLine="420" w:firstLineChars="200"/>
      </w:pPr>
    </w:p>
    <w:p w14:paraId="69B4F2A4">
      <w:pPr>
        <w:ind w:firstLine="420" w:firstLineChars="200"/>
      </w:pPr>
    </w:p>
    <w:p w14:paraId="39C85E15">
      <w:pPr>
        <w:ind w:firstLine="420" w:firstLineChars="200"/>
      </w:pPr>
    </w:p>
    <w:p w14:paraId="45AD4322">
      <w:pPr>
        <w:ind w:firstLine="420" w:firstLineChars="200"/>
      </w:pPr>
    </w:p>
    <w:p w14:paraId="709956DC">
      <w:pPr>
        <w:ind w:firstLine="420" w:firstLineChars="200"/>
      </w:pPr>
    </w:p>
    <w:p w14:paraId="0ED79520">
      <w:pPr>
        <w:ind w:firstLine="420" w:firstLineChars="200"/>
      </w:pPr>
    </w:p>
    <w:p w14:paraId="7AA044D8">
      <w:pPr>
        <w:ind w:firstLine="420" w:firstLineChars="200"/>
      </w:pPr>
    </w:p>
    <w:p w14:paraId="09896640">
      <w:pPr>
        <w:ind w:firstLine="420" w:firstLineChars="200"/>
      </w:pPr>
    </w:p>
    <w:p w14:paraId="78EFD9D4">
      <w:pPr>
        <w:ind w:firstLine="420" w:firstLineChars="200"/>
      </w:pPr>
    </w:p>
    <w:p w14:paraId="13576FBB">
      <w:pPr>
        <w:ind w:firstLine="420" w:firstLineChars="200"/>
      </w:pPr>
    </w:p>
    <w:p w14:paraId="3CE4387A">
      <w:pPr>
        <w:ind w:firstLine="420" w:firstLineChars="200"/>
      </w:pPr>
    </w:p>
    <w:p w14:paraId="58B87E33">
      <w:pPr>
        <w:ind w:firstLine="420" w:firstLineChars="200"/>
      </w:pPr>
    </w:p>
    <w:p w14:paraId="446E502A">
      <w:pPr>
        <w:ind w:firstLine="420" w:firstLineChars="200"/>
      </w:pPr>
    </w:p>
    <w:p w14:paraId="3DE74BCC">
      <w:pPr>
        <w:ind w:firstLine="420" w:firstLineChars="200"/>
      </w:pPr>
    </w:p>
    <w:p w14:paraId="51191E95">
      <w:pPr>
        <w:ind w:firstLine="420" w:firstLineChars="200"/>
      </w:pPr>
    </w:p>
    <w:p w14:paraId="64C70DB3">
      <w:pPr>
        <w:ind w:firstLine="420" w:firstLineChars="200"/>
      </w:pPr>
    </w:p>
    <w:p w14:paraId="768882CC">
      <w:pPr>
        <w:ind w:firstLine="420" w:firstLineChars="200"/>
      </w:pPr>
    </w:p>
    <w:p w14:paraId="3429C2F2">
      <w:pPr>
        <w:ind w:firstLine="420" w:firstLineChars="200"/>
      </w:pPr>
    </w:p>
    <w:sectPr>
      <w:pgSz w:w="16838" w:h="11906" w:orient="landscape"/>
      <w:pgMar w:top="1587" w:right="1020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DlmNDk2MTg1MGVmZTI2MjRkZWIxYTY2NTRlYzcifQ=="/>
  </w:docVars>
  <w:rsids>
    <w:rsidRoot w:val="00191025"/>
    <w:rsid w:val="00191025"/>
    <w:rsid w:val="002977A6"/>
    <w:rsid w:val="00962623"/>
    <w:rsid w:val="00C57783"/>
    <w:rsid w:val="00FE65E0"/>
    <w:rsid w:val="02461D0C"/>
    <w:rsid w:val="04C26E58"/>
    <w:rsid w:val="05ED01D7"/>
    <w:rsid w:val="06227D17"/>
    <w:rsid w:val="0B02391A"/>
    <w:rsid w:val="0D632389"/>
    <w:rsid w:val="0E6F0323"/>
    <w:rsid w:val="10D426BF"/>
    <w:rsid w:val="12497153"/>
    <w:rsid w:val="13A4281C"/>
    <w:rsid w:val="17084E70"/>
    <w:rsid w:val="18161F99"/>
    <w:rsid w:val="1B6235CF"/>
    <w:rsid w:val="1D8824B9"/>
    <w:rsid w:val="21AE532C"/>
    <w:rsid w:val="21F1456A"/>
    <w:rsid w:val="2A895E70"/>
    <w:rsid w:val="2B690769"/>
    <w:rsid w:val="2DC86CB0"/>
    <w:rsid w:val="304E29FF"/>
    <w:rsid w:val="33093FF2"/>
    <w:rsid w:val="345D523A"/>
    <w:rsid w:val="36626399"/>
    <w:rsid w:val="39C06CA7"/>
    <w:rsid w:val="3A9B5E78"/>
    <w:rsid w:val="3AA27E8C"/>
    <w:rsid w:val="3AFB7C9F"/>
    <w:rsid w:val="3FB74917"/>
    <w:rsid w:val="42A14768"/>
    <w:rsid w:val="45335B3F"/>
    <w:rsid w:val="469B2E29"/>
    <w:rsid w:val="4AAC2DC1"/>
    <w:rsid w:val="4AD65160"/>
    <w:rsid w:val="5146049C"/>
    <w:rsid w:val="52DA4C25"/>
    <w:rsid w:val="5430665F"/>
    <w:rsid w:val="587D3B15"/>
    <w:rsid w:val="589D3954"/>
    <w:rsid w:val="5D6D7849"/>
    <w:rsid w:val="5F773D6A"/>
    <w:rsid w:val="600911C0"/>
    <w:rsid w:val="62483875"/>
    <w:rsid w:val="68407A7D"/>
    <w:rsid w:val="6BA611A0"/>
    <w:rsid w:val="6CC46E6E"/>
    <w:rsid w:val="72711576"/>
    <w:rsid w:val="74AE334F"/>
    <w:rsid w:val="76B93595"/>
    <w:rsid w:val="770D363A"/>
    <w:rsid w:val="7F6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99"/>
    <w:rPr>
      <w:rFonts w:cs="Times New Roman"/>
      <w:color w:val="333333"/>
      <w:u w:val="none"/>
    </w:rPr>
  </w:style>
  <w:style w:type="character" w:styleId="12">
    <w:name w:val="Emphasis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333333"/>
      <w:u w:val="none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NormalCharacter"/>
    <w:qFormat/>
    <w:uiPriority w:val="99"/>
  </w:style>
  <w:style w:type="character" w:customStyle="1" w:styleId="18">
    <w:name w:val="批注框文本 Char"/>
    <w:basedOn w:val="10"/>
    <w:link w:val="4"/>
    <w:qFormat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558</Characters>
  <Lines>5</Lines>
  <Paragraphs>1</Paragraphs>
  <TotalTime>3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2020-04-09T07:10:00Z</dcterms:created>
  <dc:creator>双鸭山市农业农村局</dc:creator>
  <cp:lastModifiedBy>(≧▽≦)</cp:lastModifiedBy>
  <cp:lastPrinted>2024-11-08T00:41:00Z</cp:lastPrinted>
  <dcterms:modified xsi:type="dcterms:W3CDTF">2025-07-14T02:06:05Z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2B6F32455FE346AEA43A6E315807EBEF_13</vt:lpwstr>
  </property>
  <property fmtid="{D5CDD505-2E9C-101B-9397-08002B2CF9AE}" pid="4" name="KSOTemplateDocerSaveRecord">
    <vt:lpwstr>eyJoZGlkIjoiZjU5OTc4NWU4Njg3MzNmNzc3YjY3ZjQzZDJhOTZiMjkiLCJ1c2VySWQiOiIyMzQ1MzMxMzIifQ==</vt:lpwstr>
  </property>
</Properties>
</file>